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90" w:rsidRPr="00156890" w:rsidRDefault="0015689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b/>
          <w:szCs w:val="24"/>
          <w:lang w:eastAsia="pl-PL"/>
        </w:rPr>
        <w:t>Załącznik nr 1 do Zapytania Ofertowego</w:t>
      </w:r>
    </w:p>
    <w:p w:rsidR="00156890" w:rsidRPr="00156890" w:rsidRDefault="0015689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u w:val="single"/>
          <w:lang w:eastAsia="pl-PL"/>
        </w:rPr>
      </w:pPr>
      <w:r w:rsidRPr="00156890">
        <w:rPr>
          <w:rFonts w:ascii="Calibri" w:eastAsia="Times New Roman" w:hAnsi="Calibri" w:cs="Times New Roman"/>
          <w:b/>
          <w:sz w:val="28"/>
          <w:szCs w:val="24"/>
          <w:u w:val="single"/>
          <w:lang w:eastAsia="pl-PL"/>
        </w:rPr>
        <w:t>FORMULARZ OFERTOWY</w:t>
      </w:r>
    </w:p>
    <w:p w:rsidR="00156890" w:rsidRP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156890" w:rsidRP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b/>
          <w:sz w:val="24"/>
          <w:szCs w:val="24"/>
          <w:lang w:eastAsia="pl-PL"/>
        </w:rPr>
        <w:t>Nazwa i adres Wykonawcy</w:t>
      </w:r>
      <w:r w:rsidRPr="00156890"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  <w:t>:………………………………………………………………………………</w:t>
      </w: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color w:val="BFBFBF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156890" w:rsidRPr="00156890" w:rsidRDefault="00156890" w:rsidP="00156890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bCs/>
          <w:lang w:eastAsia="pl-PL"/>
        </w:rPr>
        <w:t xml:space="preserve">NIP: </w:t>
      </w:r>
      <w:r w:rsidRPr="00156890">
        <w:rPr>
          <w:rFonts w:ascii="Calibri" w:eastAsia="Times New Roman" w:hAnsi="Calibri" w:cs="Times New Roman"/>
          <w:bCs/>
          <w:color w:val="A6A6A6"/>
          <w:lang w:eastAsia="pl-PL"/>
        </w:rPr>
        <w:t>……………………</w:t>
      </w:r>
      <w:r w:rsidRPr="00156890">
        <w:rPr>
          <w:rFonts w:ascii="Calibri" w:eastAsia="Times New Roman" w:hAnsi="Calibri" w:cs="Times New Roman"/>
          <w:bCs/>
          <w:lang w:eastAsia="pl-PL"/>
        </w:rPr>
        <w:t xml:space="preserve">  REGON: </w:t>
      </w:r>
      <w:r w:rsidRPr="00156890">
        <w:rPr>
          <w:rFonts w:ascii="Calibri" w:eastAsia="Times New Roman" w:hAnsi="Calibri" w:cs="Times New Roman"/>
          <w:bCs/>
          <w:color w:val="A6A6A6"/>
          <w:lang w:eastAsia="pl-PL"/>
        </w:rPr>
        <w:t>……………………………</w:t>
      </w: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 xml:space="preserve">Nr konta bankowego: 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………………………………………………………………………………………………..</w:t>
      </w: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A6A6A6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>tel.: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………………...………</w:t>
      </w:r>
      <w:r w:rsidRPr="00156890">
        <w:rPr>
          <w:rFonts w:ascii="Calibri" w:eastAsia="Times New Roman" w:hAnsi="Calibri" w:cs="Times New Roman"/>
          <w:lang w:eastAsia="pl-PL"/>
        </w:rPr>
        <w:t xml:space="preserve">, faks: 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……………….</w:t>
      </w:r>
      <w:r w:rsidRPr="00156890">
        <w:rPr>
          <w:rFonts w:ascii="Calibri" w:eastAsia="Times New Roman" w:hAnsi="Calibri" w:cs="Times New Roman"/>
          <w:lang w:eastAsia="pl-PL"/>
        </w:rPr>
        <w:t xml:space="preserve"> e-mail: </w:t>
      </w:r>
      <w:r w:rsidRPr="00156890">
        <w:rPr>
          <w:rFonts w:ascii="Calibri" w:eastAsia="Times New Roman" w:hAnsi="Calibri" w:cs="Times New Roman"/>
          <w:color w:val="A6A6A6"/>
          <w:lang w:eastAsia="pl-PL"/>
        </w:rPr>
        <w:t>……………………………….</w:t>
      </w:r>
    </w:p>
    <w:p w:rsidR="00156890" w:rsidRPr="00156890" w:rsidRDefault="00156890" w:rsidP="001568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ind w:hanging="357"/>
        <w:jc w:val="both"/>
        <w:rPr>
          <w:rFonts w:ascii="Calibri" w:eastAsia="Calibri" w:hAnsi="Calibri" w:cs="Times New Roman"/>
        </w:rPr>
      </w:pPr>
      <w:r w:rsidRPr="00156890">
        <w:rPr>
          <w:rFonts w:ascii="Calibri" w:eastAsia="Calibri" w:hAnsi="Calibri" w:cs="Times New Roman"/>
        </w:rPr>
        <w:t>Składając ofertę w postępowaniu AEN/1WC/3G70/18/8/2018/EL/11470</w:t>
      </w:r>
      <w:r w:rsidRPr="00156890">
        <w:rPr>
          <w:rFonts w:ascii="Calibri" w:eastAsia="Calibri" w:hAnsi="Calibri" w:cs="Times New Roman"/>
          <w:b/>
          <w:i/>
        </w:rPr>
        <w:t xml:space="preserve"> </w:t>
      </w:r>
      <w:r w:rsidRPr="00156890">
        <w:rPr>
          <w:rFonts w:ascii="Calibri" w:eastAsia="Calibri" w:hAnsi="Calibri" w:cs="Times New Roman"/>
        </w:rPr>
        <w:t>oferujemy  :</w:t>
      </w:r>
    </w:p>
    <w:tbl>
      <w:tblPr>
        <w:tblW w:w="11217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529"/>
        <w:gridCol w:w="1134"/>
        <w:gridCol w:w="1134"/>
        <w:gridCol w:w="1275"/>
        <w:gridCol w:w="1701"/>
      </w:tblGrid>
      <w:tr w:rsidR="00156890" w:rsidRPr="00156890" w:rsidTr="00257407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90" w:rsidRPr="00156890" w:rsidRDefault="00156890" w:rsidP="0015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890" w:rsidRPr="00156890" w:rsidRDefault="00156890" w:rsidP="0015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OPIS PRZEDMIOTU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890" w:rsidRPr="00156890" w:rsidRDefault="00156890" w:rsidP="001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890" w:rsidRPr="00156890" w:rsidRDefault="00156890" w:rsidP="001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890" w:rsidRPr="00156890" w:rsidRDefault="00156890" w:rsidP="001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890" w:rsidRPr="00156890" w:rsidRDefault="00156890" w:rsidP="001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568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                          Z PODATKIEM</w:t>
            </w:r>
          </w:p>
        </w:tc>
      </w:tr>
      <w:tr w:rsidR="00156890" w:rsidRPr="00156890" w:rsidTr="00257407">
        <w:trPr>
          <w:trHeight w:val="1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890" w:rsidRPr="00156890" w:rsidRDefault="00156890" w:rsidP="001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5689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890" w:rsidRPr="00156890" w:rsidRDefault="00156890" w:rsidP="0015689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156890">
              <w:rPr>
                <w:rFonts w:ascii="Calibri" w:eastAsia="Times New Roman" w:hAnsi="Calibri" w:cs="Times New Roman"/>
                <w:color w:val="00000A"/>
                <w:lang w:eastAsia="pl-PL"/>
              </w:rPr>
              <w:t xml:space="preserve">Sekwencjonowanie wybranych przez zamawiającego fragmentów DNA (o łącznej długości do 499 tysięcy par zasad) dla 32 próbek DNA wyizolowanego z ludzkiej krwi obwodowej. Średnie pokrycie sekwencjonowania minimum 200x, sparowane odczyty o długości 150 par zasad (PE150) na urządzeniu </w:t>
            </w:r>
            <w:proofErr w:type="spellStart"/>
            <w:r w:rsidRPr="00156890">
              <w:rPr>
                <w:rFonts w:ascii="Calibri" w:eastAsia="Times New Roman" w:hAnsi="Calibri" w:cs="Times New Roman"/>
                <w:color w:val="00000A"/>
                <w:lang w:eastAsia="pl-PL"/>
              </w:rPr>
              <w:t>Illumina</w:t>
            </w:r>
            <w:proofErr w:type="spellEnd"/>
            <w:r w:rsidRPr="00156890">
              <w:rPr>
                <w:rFonts w:ascii="Calibri" w:eastAsia="Times New Roman" w:hAnsi="Calibri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156890">
              <w:rPr>
                <w:rFonts w:ascii="Calibri" w:eastAsia="Times New Roman" w:hAnsi="Calibri" w:cs="Times New Roman"/>
                <w:color w:val="00000A"/>
                <w:lang w:eastAsia="pl-PL"/>
              </w:rPr>
              <w:t>HiSeq</w:t>
            </w:r>
            <w:proofErr w:type="spellEnd"/>
            <w:r w:rsidRPr="00156890">
              <w:rPr>
                <w:rFonts w:ascii="Calibri" w:eastAsia="Times New Roman" w:hAnsi="Calibri" w:cs="Times New Roman"/>
                <w:color w:val="00000A"/>
                <w:lang w:eastAsia="pl-PL"/>
              </w:rPr>
              <w:t>.</w:t>
            </w:r>
          </w:p>
          <w:p w:rsidR="00156890" w:rsidRPr="00156890" w:rsidRDefault="00156890" w:rsidP="0015689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56890">
              <w:rPr>
                <w:rFonts w:ascii="Calibri" w:eastAsia="Times New Roman" w:hAnsi="Calibri" w:cs="Times New Roman"/>
                <w:color w:val="00000A"/>
                <w:lang w:eastAsia="pl-PL"/>
              </w:rPr>
              <w:t xml:space="preserve">Podstawowa </w:t>
            </w:r>
            <w:proofErr w:type="spellStart"/>
            <w:r w:rsidRPr="00156890">
              <w:rPr>
                <w:rFonts w:ascii="Calibri" w:eastAsia="Times New Roman" w:hAnsi="Calibri" w:cs="Times New Roman"/>
                <w:color w:val="00000A"/>
                <w:lang w:eastAsia="pl-PL"/>
              </w:rPr>
              <w:t>bioinformatyczna</w:t>
            </w:r>
            <w:proofErr w:type="spellEnd"/>
            <w:r w:rsidRPr="00156890">
              <w:rPr>
                <w:rFonts w:ascii="Calibri" w:eastAsia="Times New Roman" w:hAnsi="Calibri" w:cs="Times New Roman"/>
                <w:color w:val="00000A"/>
                <w:lang w:eastAsia="pl-PL"/>
              </w:rPr>
              <w:t xml:space="preserve"> analiza danych.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890" w:rsidRPr="00156890" w:rsidRDefault="00156890" w:rsidP="001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890" w:rsidRPr="00156890" w:rsidRDefault="00156890" w:rsidP="001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890" w:rsidRPr="00156890" w:rsidRDefault="00156890" w:rsidP="001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890" w:rsidRPr="00156890" w:rsidRDefault="00156890" w:rsidP="00156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2"/>
          <w:szCs w:val="24"/>
          <w:lang w:eastAsia="pl-PL"/>
        </w:rPr>
      </w:pPr>
    </w:p>
    <w:p w:rsidR="00156890" w:rsidRPr="00156890" w:rsidRDefault="00156890" w:rsidP="0015689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wartość </w:t>
      </w:r>
      <w:r w:rsidRPr="0015689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netto……………….. zł       VAT   (…… %)    -  ............... zł   </w:t>
      </w: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wartość brutto ........................zł z VAT   </w:t>
      </w:r>
      <w:r w:rsidRPr="00156890">
        <w:rPr>
          <w:rFonts w:ascii="Calibri" w:eastAsia="Times New Roman" w:hAnsi="Calibri" w:cs="Times New Roman"/>
          <w:sz w:val="24"/>
          <w:szCs w:val="24"/>
          <w:lang w:eastAsia="pl-PL"/>
        </w:rPr>
        <w:t>(słownie:.............................................................)</w:t>
      </w:r>
    </w:p>
    <w:p w:rsidR="00156890" w:rsidRPr="00156890" w:rsidRDefault="00156890" w:rsidP="0015689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 xml:space="preserve">Cena  zawiera wszystkie koszty związane z wykonaniem zamówienia. </w:t>
      </w:r>
    </w:p>
    <w:p w:rsidR="00156890" w:rsidRPr="00156890" w:rsidRDefault="00156890" w:rsidP="00156890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 xml:space="preserve">Zobowiązujemy się wykonać przedmiot zamówienia nie później niż </w:t>
      </w:r>
      <w:r w:rsidRPr="00156890">
        <w:rPr>
          <w:rFonts w:ascii="Calibri" w:eastAsia="Times New Roman" w:hAnsi="Calibri" w:cs="Times New Roman"/>
          <w:color w:val="000000"/>
          <w:lang w:eastAsia="pl-PL"/>
        </w:rPr>
        <w:t>w 15.12.2018 r.</w:t>
      </w:r>
    </w:p>
    <w:p w:rsidR="00156890" w:rsidRPr="00156890" w:rsidRDefault="00156890" w:rsidP="0015689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Arial Unicode MS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 xml:space="preserve">Oświadczamy, że zapoznaliśmy się z warunkami określonymi w </w:t>
      </w:r>
      <w:r w:rsidRPr="00156890">
        <w:rPr>
          <w:rFonts w:ascii="Calibri" w:eastAsia="Arial Unicode MS" w:hAnsi="Calibri" w:cs="Times New Roman"/>
          <w:lang w:eastAsia="pl-PL"/>
        </w:rPr>
        <w:t>zaproszeniu do składania ofert cenowych.</w:t>
      </w:r>
    </w:p>
    <w:p w:rsidR="00156890" w:rsidRPr="00156890" w:rsidRDefault="00156890" w:rsidP="0015689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 xml:space="preserve">Oświadczamy, że uważamy się związani ofertą przez okres 30 dni od ostatecznego terminu składania ofert. </w:t>
      </w:r>
    </w:p>
    <w:p w:rsidR="00156890" w:rsidRPr="00156890" w:rsidRDefault="00156890" w:rsidP="0015689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Calibri" w:eastAsia="Times New Roman" w:hAnsi="Calibri" w:cs="Times New Roman"/>
          <w:color w:val="00000A"/>
          <w:lang w:eastAsia="pl-PL"/>
        </w:rPr>
      </w:pPr>
      <w:r w:rsidRPr="00156890">
        <w:rPr>
          <w:rFonts w:ascii="Calibri" w:eastAsia="Times New Roman" w:hAnsi="Calibri" w:cs="Times New Roman"/>
          <w:color w:val="00000A"/>
          <w:lang w:eastAsia="pl-PL"/>
        </w:rPr>
        <w:t>Posiadamy doświadczenie tj. wykonaliśmy co najmniej trzy usługi sekwencjonowania nowej generacji NGS (DNA-</w:t>
      </w:r>
      <w:proofErr w:type="spellStart"/>
      <w:r w:rsidRPr="00156890">
        <w:rPr>
          <w:rFonts w:ascii="Calibri" w:eastAsia="Times New Roman" w:hAnsi="Calibri" w:cs="Times New Roman"/>
          <w:color w:val="00000A"/>
          <w:lang w:eastAsia="pl-PL"/>
        </w:rPr>
        <w:t>seq</w:t>
      </w:r>
      <w:proofErr w:type="spellEnd"/>
      <w:r w:rsidRPr="00156890">
        <w:rPr>
          <w:rFonts w:ascii="Calibri" w:eastAsia="Times New Roman" w:hAnsi="Calibri" w:cs="Times New Roman"/>
          <w:color w:val="00000A"/>
          <w:lang w:eastAsia="pl-PL"/>
        </w:rPr>
        <w:t xml:space="preserve"> lub RNA-</w:t>
      </w:r>
      <w:proofErr w:type="spellStart"/>
      <w:r w:rsidRPr="00156890">
        <w:rPr>
          <w:rFonts w:ascii="Calibri" w:eastAsia="Times New Roman" w:hAnsi="Calibri" w:cs="Times New Roman"/>
          <w:color w:val="00000A"/>
          <w:lang w:eastAsia="pl-PL"/>
        </w:rPr>
        <w:t>seq</w:t>
      </w:r>
      <w:proofErr w:type="spellEnd"/>
      <w:r w:rsidRPr="00156890">
        <w:rPr>
          <w:rFonts w:ascii="Calibri" w:eastAsia="Times New Roman" w:hAnsi="Calibri" w:cs="Times New Roman"/>
          <w:color w:val="00000A"/>
          <w:lang w:eastAsia="pl-PL"/>
        </w:rPr>
        <w:t xml:space="preserve">) wraz z analizą </w:t>
      </w:r>
      <w:proofErr w:type="spellStart"/>
      <w:r w:rsidRPr="00156890">
        <w:rPr>
          <w:rFonts w:ascii="Calibri" w:eastAsia="Times New Roman" w:hAnsi="Calibri" w:cs="Times New Roman"/>
          <w:color w:val="00000A"/>
          <w:lang w:eastAsia="pl-PL"/>
        </w:rPr>
        <w:t>bioinformatyczną</w:t>
      </w:r>
      <w:proofErr w:type="spellEnd"/>
      <w:r w:rsidRPr="00156890">
        <w:rPr>
          <w:rFonts w:ascii="Calibri" w:eastAsia="Times New Roman" w:hAnsi="Calibri" w:cs="Times New Roman"/>
          <w:color w:val="00000A"/>
          <w:lang w:eastAsia="pl-PL"/>
        </w:rPr>
        <w:t xml:space="preserve"> w okresie ostatnich 3 lat przed upływem terminu składania ofert.</w:t>
      </w:r>
    </w:p>
    <w:p w:rsidR="00156890" w:rsidRPr="00156890" w:rsidRDefault="00156890" w:rsidP="001568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A"/>
          <w:lang w:eastAsia="pl-PL"/>
        </w:rPr>
      </w:pPr>
      <w:bookmarkStart w:id="0" w:name="_GoBack"/>
      <w:r w:rsidRPr="00156890">
        <w:rPr>
          <w:rFonts w:ascii="Calibri" w:eastAsia="Times New Roman" w:hAnsi="Calibri" w:cs="Times New Roman"/>
          <w:color w:val="00000A"/>
          <w:lang w:eastAsia="pl-PL"/>
        </w:rPr>
        <w:t>Dysponujemy odpowiednimi zasobami kadrowymi, czyli przynajmniej dwoma ekspertami posiadającymi oryginalne publikacje z wykorzystaniem techniki NGS (DNA-</w:t>
      </w:r>
      <w:proofErr w:type="spellStart"/>
      <w:r w:rsidRPr="00156890">
        <w:rPr>
          <w:rFonts w:ascii="Calibri" w:eastAsia="Times New Roman" w:hAnsi="Calibri" w:cs="Times New Roman"/>
          <w:color w:val="00000A"/>
          <w:lang w:eastAsia="pl-PL"/>
        </w:rPr>
        <w:t>seq</w:t>
      </w:r>
      <w:proofErr w:type="spellEnd"/>
      <w:r w:rsidRPr="00156890">
        <w:rPr>
          <w:rFonts w:ascii="Calibri" w:eastAsia="Times New Roman" w:hAnsi="Calibri" w:cs="Times New Roman"/>
          <w:color w:val="00000A"/>
          <w:lang w:eastAsia="pl-PL"/>
        </w:rPr>
        <w:t>, RNA-</w:t>
      </w:r>
      <w:proofErr w:type="spellStart"/>
      <w:r w:rsidRPr="00156890">
        <w:rPr>
          <w:rFonts w:ascii="Calibri" w:eastAsia="Times New Roman" w:hAnsi="Calibri" w:cs="Times New Roman"/>
          <w:color w:val="00000A"/>
          <w:lang w:eastAsia="pl-PL"/>
        </w:rPr>
        <w:t>seq</w:t>
      </w:r>
      <w:proofErr w:type="spellEnd"/>
      <w:r w:rsidRPr="00156890">
        <w:rPr>
          <w:rFonts w:ascii="Calibri" w:eastAsia="Times New Roman" w:hAnsi="Calibri" w:cs="Times New Roman"/>
          <w:color w:val="00000A"/>
          <w:lang w:eastAsia="pl-PL"/>
        </w:rPr>
        <w:t xml:space="preserve">, na materiale biologicznym ludzkim lub zwierzęcym) oraz zastosowaniem metod </w:t>
      </w:r>
      <w:proofErr w:type="spellStart"/>
      <w:r w:rsidRPr="00156890">
        <w:rPr>
          <w:rFonts w:ascii="Calibri" w:eastAsia="Times New Roman" w:hAnsi="Calibri" w:cs="Times New Roman"/>
          <w:color w:val="00000A"/>
          <w:lang w:eastAsia="pl-PL"/>
        </w:rPr>
        <w:t>bioinformatycznych</w:t>
      </w:r>
      <w:proofErr w:type="spellEnd"/>
      <w:r w:rsidRPr="00156890">
        <w:rPr>
          <w:rFonts w:ascii="Calibri" w:eastAsia="Times New Roman" w:hAnsi="Calibri" w:cs="Times New Roman"/>
          <w:color w:val="00000A"/>
          <w:lang w:eastAsia="pl-PL"/>
        </w:rPr>
        <w:t xml:space="preserve"> opublikowane w czasopismach z listy filadelfijskiej. P</w:t>
      </w:r>
      <w:r w:rsidRPr="00156890">
        <w:rPr>
          <w:rFonts w:ascii="Calibri" w:eastAsia="Times New Roman" w:hAnsi="Calibri" w:cs="Calibri"/>
          <w:lang w:eastAsia="pl-PL"/>
        </w:rPr>
        <w:t>otwierdzamy spełnienie powyższego warunku złożonym zgodnie z wzorem stanowiącym Załącznik nr 1a do Zaproszenia.</w:t>
      </w:r>
    </w:p>
    <w:bookmarkEnd w:id="0"/>
    <w:p w:rsidR="00156890" w:rsidRPr="00156890" w:rsidRDefault="00156890" w:rsidP="001568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Calibri" w:eastAsia="Times New Roman" w:hAnsi="Calibri" w:cs="Times New Roman"/>
          <w:color w:val="00000A"/>
          <w:lang w:eastAsia="pl-PL"/>
        </w:rPr>
      </w:pPr>
      <w:r w:rsidRPr="00156890">
        <w:rPr>
          <w:rFonts w:ascii="Calibri" w:eastAsia="Times New Roman" w:hAnsi="Calibri" w:cs="Times New Roman"/>
          <w:color w:val="00000A"/>
          <w:lang w:eastAsia="pl-PL"/>
        </w:rPr>
        <w:t xml:space="preserve">Zapewniamy ramach ww. wsparcia </w:t>
      </w:r>
      <w:proofErr w:type="spellStart"/>
      <w:r w:rsidRPr="00156890">
        <w:rPr>
          <w:rFonts w:ascii="Calibri" w:eastAsia="Times New Roman" w:hAnsi="Calibri" w:cs="Times New Roman"/>
          <w:color w:val="00000A"/>
          <w:lang w:eastAsia="pl-PL"/>
        </w:rPr>
        <w:t>bioinformatycznego</w:t>
      </w:r>
      <w:proofErr w:type="spellEnd"/>
      <w:r w:rsidRPr="00156890">
        <w:rPr>
          <w:rFonts w:ascii="Calibri" w:eastAsia="Times New Roman" w:hAnsi="Calibri" w:cs="Times New Roman"/>
          <w:color w:val="00000A"/>
          <w:lang w:eastAsia="pl-PL"/>
        </w:rPr>
        <w:t xml:space="preserve"> konsultacje w języku polskim </w:t>
      </w:r>
    </w:p>
    <w:p w:rsidR="00156890" w:rsidRPr="00156890" w:rsidRDefault="00156890" w:rsidP="001568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Calibri" w:eastAsia="Times New Roman" w:hAnsi="Calibri" w:cs="Times New Roman"/>
          <w:color w:val="00000A"/>
          <w:lang w:eastAsia="pl-PL"/>
        </w:rPr>
      </w:pPr>
      <w:r w:rsidRPr="00156890">
        <w:rPr>
          <w:rFonts w:ascii="Calibri" w:eastAsia="Times New Roman" w:hAnsi="Calibri" w:cs="Times New Roman"/>
          <w:color w:val="00000A"/>
          <w:lang w:eastAsia="pl-PL"/>
        </w:rPr>
        <w:t xml:space="preserve">Jesteśmy podmiotem wykonującym działalność leczniczą (medycznym laboratorium diagnostycznym) zarejestrowanym w Krajowej Izbie Diagnostów Laboratoryjnych (KIDL). </w:t>
      </w:r>
    </w:p>
    <w:p w:rsidR="00156890" w:rsidRPr="00156890" w:rsidRDefault="00156890" w:rsidP="0015689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>Oświadczamy, ze wyrażamy zgodę na 30 dniowy termin płatności, liczony od daty wpływu prawidłowo wystawionej faktury do siedziby Zamawiającego: Warszawski Uniwersytet Medyczny, ul. Żwirki i Wigury 61, 02-091 Warszawa, pok. 009</w:t>
      </w:r>
    </w:p>
    <w:p w:rsidR="00156890" w:rsidRPr="00156890" w:rsidRDefault="00156890" w:rsidP="0015689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 xml:space="preserve">Akceptujemy formę przekazania informacji o wyniku niniejszego postępowania za pośrednictwem strony internetowej </w:t>
      </w:r>
      <w:hyperlink r:id="rId6" w:history="1">
        <w:r w:rsidRPr="00156890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www.wum.edu.pl</w:t>
        </w:r>
      </w:hyperlink>
    </w:p>
    <w:p w:rsidR="00156890" w:rsidRPr="00156890" w:rsidRDefault="00156890" w:rsidP="0015689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lang w:eastAsia="pl-PL"/>
        </w:rPr>
      </w:pPr>
      <w:r w:rsidRPr="00156890">
        <w:rPr>
          <w:rFonts w:ascii="Calibri" w:eastAsia="Times New Roman" w:hAnsi="Calibri" w:cs="Times New Roman"/>
          <w:lang w:eastAsia="pl-PL"/>
        </w:rPr>
        <w:t xml:space="preserve">Ofertę wraz z załącznikiem składamy na ……........... </w:t>
      </w:r>
      <w:r w:rsidRPr="00156890">
        <w:rPr>
          <w:rFonts w:ascii="Calibri" w:eastAsia="Times New Roman" w:hAnsi="Calibri" w:cs="Times New Roman"/>
          <w:szCs w:val="24"/>
          <w:lang w:eastAsia="pl-PL"/>
        </w:rPr>
        <w:t>kolejno zapisanych, ponumerowanych stronach.</w:t>
      </w:r>
    </w:p>
    <w:p w:rsidR="00156890" w:rsidRPr="00156890" w:rsidRDefault="00156890" w:rsidP="001568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lang w:eastAsia="pl-PL"/>
        </w:rPr>
      </w:pPr>
    </w:p>
    <w:p w:rsidR="00156890" w:rsidRPr="00156890" w:rsidRDefault="00156890" w:rsidP="00156890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lang w:eastAsia="pl-PL"/>
        </w:rPr>
      </w:pP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  <w:r w:rsidRPr="00156890">
        <w:rPr>
          <w:rFonts w:ascii="Calibri" w:eastAsia="Times New Roman" w:hAnsi="Calibri" w:cs="Times New Roman"/>
          <w:szCs w:val="24"/>
          <w:lang w:eastAsia="pl-PL"/>
        </w:rPr>
        <w:t>........................................, dnia ........................</w:t>
      </w: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56890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</w:t>
      </w:r>
    </w:p>
    <w:p w:rsidR="00156890" w:rsidRPr="00156890" w:rsidRDefault="00156890" w:rsidP="00156890">
      <w:pPr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Calibri" w:eastAsia="Times New Roman" w:hAnsi="Calibri" w:cs="Times New Roman"/>
          <w:i/>
          <w:iCs/>
          <w:sz w:val="18"/>
          <w:szCs w:val="24"/>
          <w:lang w:eastAsia="pl-PL"/>
        </w:rPr>
      </w:pPr>
      <w:r w:rsidRPr="00156890">
        <w:rPr>
          <w:rFonts w:ascii="Calibri" w:eastAsia="Times New Roman" w:hAnsi="Calibri" w:cs="Times New Roman"/>
          <w:i/>
          <w:iCs/>
          <w:sz w:val="18"/>
          <w:szCs w:val="24"/>
          <w:lang w:eastAsia="pl-PL"/>
        </w:rPr>
        <w:t>(podpis i pieczęć uprawnionego/</w:t>
      </w:r>
      <w:proofErr w:type="spellStart"/>
      <w:r w:rsidRPr="00156890">
        <w:rPr>
          <w:rFonts w:ascii="Calibri" w:eastAsia="Times New Roman" w:hAnsi="Calibri" w:cs="Times New Roman"/>
          <w:i/>
          <w:iCs/>
          <w:sz w:val="18"/>
          <w:szCs w:val="24"/>
          <w:lang w:eastAsia="pl-PL"/>
        </w:rPr>
        <w:t>nych</w:t>
      </w:r>
      <w:proofErr w:type="spellEnd"/>
      <w:r w:rsidRPr="00156890">
        <w:rPr>
          <w:rFonts w:ascii="Calibri" w:eastAsia="Times New Roman" w:hAnsi="Calibri" w:cs="Times New Roman"/>
          <w:i/>
          <w:iCs/>
          <w:sz w:val="18"/>
          <w:szCs w:val="24"/>
          <w:lang w:eastAsia="pl-PL"/>
        </w:rPr>
        <w:t xml:space="preserve"> przedstawicieli Wykonawcy)</w:t>
      </w:r>
    </w:p>
    <w:p w:rsidR="00F43665" w:rsidRDefault="00F43665"/>
    <w:sectPr w:rsidR="00F43665" w:rsidSect="003C29D4">
      <w:headerReference w:type="default" r:id="rId7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64" w:rsidRPr="008C2799" w:rsidRDefault="00156890" w:rsidP="00D93016">
    <w:pPr>
      <w:pStyle w:val="Nagwek"/>
      <w:jc w:val="center"/>
      <w:rPr>
        <w:rFonts w:ascii="Calibri" w:hAnsi="Calibri"/>
      </w:rPr>
    </w:pPr>
    <w:bookmarkStart w:id="1" w:name="_Toc70483003"/>
    <w:bookmarkStart w:id="2" w:name="_Toc70490975"/>
    <w:bookmarkStart w:id="3" w:name="_Toc70828825"/>
    <w:r w:rsidRPr="008C2799">
      <w:rPr>
        <w:rFonts w:ascii="Calibri" w:hAnsi="Calibri"/>
      </w:rPr>
      <w:t xml:space="preserve">znak sprawy: </w:t>
    </w:r>
    <w:r w:rsidRPr="008C2799">
      <w:rPr>
        <w:rFonts w:ascii="Calibri" w:hAnsi="Calibri"/>
        <w:b/>
      </w:rPr>
      <w:t>AEN/1WC/3G70/18/8/</w:t>
    </w:r>
    <w:r w:rsidRPr="008C2799">
      <w:rPr>
        <w:rStyle w:val="labelastextbox"/>
        <w:rFonts w:ascii="Calibri" w:hAnsi="Calibri"/>
        <w:b/>
      </w:rPr>
      <w:t>2018/EL/11470</w:t>
    </w:r>
  </w:p>
  <w:bookmarkEnd w:id="1"/>
  <w:bookmarkEnd w:id="2"/>
  <w:bookmarkEnd w:id="3"/>
  <w:p w:rsidR="00DF063F" w:rsidRPr="008C2799" w:rsidRDefault="00156890" w:rsidP="00F46D64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5EE"/>
    <w:multiLevelType w:val="hybridMultilevel"/>
    <w:tmpl w:val="75CC7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8E24827C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A36C5"/>
    <w:multiLevelType w:val="hybridMultilevel"/>
    <w:tmpl w:val="3A50947A"/>
    <w:lvl w:ilvl="0" w:tplc="6FFA58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E"/>
    <w:rsid w:val="00156890"/>
    <w:rsid w:val="005B787E"/>
    <w:rsid w:val="00F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68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68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qFormat/>
    <w:rsid w:val="001568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68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68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qFormat/>
    <w:rsid w:val="00156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Gwardys</dc:creator>
  <cp:keywords/>
  <dc:description/>
  <cp:lastModifiedBy>Bożena Gwardys</cp:lastModifiedBy>
  <cp:revision>2</cp:revision>
  <dcterms:created xsi:type="dcterms:W3CDTF">2018-10-05T12:48:00Z</dcterms:created>
  <dcterms:modified xsi:type="dcterms:W3CDTF">2018-10-05T12:48:00Z</dcterms:modified>
</cp:coreProperties>
</file>